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4C39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F48829"/>
          <w:kern w:val="0"/>
          <w:sz w:val="18"/>
          <w:szCs w:val="18"/>
          <w:lang w:eastAsia="es-ES_tradnl"/>
          <w14:ligatures w14:val="none"/>
        </w:rPr>
        <w:t>Información general sobre transparencia</w:t>
      </w:r>
    </w:p>
    <w:p w14:paraId="5BA6F827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Actualizado 02/08/2024</w:t>
      </w:r>
    </w:p>
    <w:p w14:paraId="2F8ADB04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La Ley Canaria 12/2014, de 26 de diciembre, de Transparencia y de Acceso a la Información Pública, en su capítulo II "Información de la organización y actividad de la Comunidad Autónoma de Canarias”, en su sección segunda, dedicada a la información sujeta a publicación, detalla en los artículos 17 a 33 la información sujeta a publicación. A continuación, en base a dichos artículos, se relaciona la información de LA FUNDACIÓN CANARIA FARRAH PARA LA COOPERACIÓN Y EL DESARROLLO SOSTENIBLE.</w:t>
      </w:r>
    </w:p>
    <w:p w14:paraId="7D01030A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Consulte la legislación vigente en materia de transparencia a nivel estatal y autonómico pinchando en la página de Comisionado de Transparencia destinada para ello, en el siguiente </w:t>
      </w:r>
      <w:hyperlink r:id="rId4" w:tgtFrame="_blank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enlace</w:t>
        </w:r>
      </w:hyperlink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.</w:t>
      </w:r>
    </w:p>
    <w:p w14:paraId="2ADE87A0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3605DBAB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Visita la web del Comisionado de Transparencia, a través del siguiente </w:t>
      </w:r>
      <w:hyperlink r:id="rId5" w:tgtFrame="_blank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link</w:t>
        </w:r>
      </w:hyperlink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.</w:t>
      </w:r>
    </w:p>
    <w:p w14:paraId="19C90118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4F3BC49E" w14:textId="77777777" w:rsidR="00E0125F" w:rsidRPr="00E0125F" w:rsidRDefault="00E0125F" w:rsidP="00E0125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</w:pPr>
      <w:r w:rsidRPr="00E0125F"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  <w:t>2022 - 2023</w:t>
      </w:r>
    </w:p>
    <w:p w14:paraId="42F2C581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 aquí LOS BORRADORES DE LOS CUESTIONARIOS DE TRANSPARENCIA 2022-2023.</w:t>
      </w:r>
    </w:p>
    <w:p w14:paraId="768FB31D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Borrador Cuestionario ICIO </w:t>
      </w:r>
    </w:p>
    <w:p w14:paraId="01D743CB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DESCARGAR ESTA INFORMACIÓN EN </w:t>
      </w:r>
      <w:hyperlink r:id="rId6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PDF</w:t>
        </w:r>
      </w:hyperlink>
      <w:hyperlink r:id="rId7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DOCX</w:t>
        </w:r>
      </w:hyperlink>
      <w:hyperlink r:id="rId8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ODT</w:t>
        </w:r>
      </w:hyperlink>
      <w:hyperlink r:id="rId9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HTML</w:t>
        </w:r>
      </w:hyperlink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3A5077B9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Borrador Cuestionario ITV</w:t>
      </w:r>
    </w:p>
    <w:p w14:paraId="3C0DB7CC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DESCARGAR ESTA INFORMACIÓN EN </w:t>
      </w:r>
      <w:hyperlink r:id="rId10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PDF</w:t>
        </w:r>
      </w:hyperlink>
      <w:hyperlink r:id="rId11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DOCX</w:t>
        </w:r>
      </w:hyperlink>
      <w:hyperlink r:id="rId12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ODT</w:t>
        </w:r>
      </w:hyperlink>
      <w:hyperlink r:id="rId13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HTML</w:t>
        </w:r>
      </w:hyperlink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7550D171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Borrador Cuestionario SOPORTE WEB</w:t>
      </w:r>
    </w:p>
    <w:p w14:paraId="387FCF11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DESCARGAR ESTA INFORMACIÓN EN </w:t>
      </w:r>
      <w:hyperlink r:id="rId14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PDF</w:t>
        </w:r>
      </w:hyperlink>
      <w:hyperlink r:id="rId15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DOCX</w:t>
        </w:r>
      </w:hyperlink>
      <w:hyperlink r:id="rId16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ODT</w:t>
        </w:r>
      </w:hyperlink>
      <w:hyperlink r:id="rId17" w:tgtFrame="_blank" w:tooltip="INFORME TRANSPARENCIA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 HTML</w:t>
        </w:r>
      </w:hyperlink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1A379220" w14:textId="77777777" w:rsidR="00E0125F" w:rsidRPr="00E0125F" w:rsidRDefault="00E0125F" w:rsidP="00E0125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</w:pPr>
      <w:r w:rsidRPr="00E0125F"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  <w:t> 2021</w:t>
      </w:r>
    </w:p>
    <w:p w14:paraId="60ED8C05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14219714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67AD8606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18" w:tgtFrame="_blank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aquí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Informe definitivo del Comisionado de con la evaluación de la entidad 2021</w:t>
      </w:r>
    </w:p>
    <w:p w14:paraId="06FB7105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Resumen Resultado de la Evaluación de Transparencia</w:t>
      </w:r>
    </w:p>
    <w:p w14:paraId="772B8250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br/>
      </w: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19" w:tgtFrame="_blank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aquí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Resumen de Resultados definitivo del Comisionado de con la evaluación en materia de Transparencia de la entidad 2021</w:t>
      </w:r>
    </w:p>
    <w:p w14:paraId="5B332B6D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Evaluación de Transparencia</w:t>
      </w:r>
    </w:p>
    <w:p w14:paraId="5515D1E2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</w:p>
    <w:p w14:paraId="4121AA69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439359C8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06E82D1E" w14:textId="77777777" w:rsidR="00E0125F" w:rsidRPr="00E0125F" w:rsidRDefault="00E0125F" w:rsidP="00E0125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</w:pPr>
      <w:r w:rsidRPr="00E0125F"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  <w:t> 2020</w:t>
      </w:r>
    </w:p>
    <w:p w14:paraId="14179B1D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20" w:tgtFrame="_blank" w:tooltip="Resultado de la evaluacion del grado de transparencia 2019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aquí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Informe definitivo del Comisionado de con la evaluación de la entidad 2020</w:t>
      </w:r>
    </w:p>
    <w:p w14:paraId="68A65863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Resumen Resultado de la Evaluación de Transparencia de la Fundación Farrah</w:t>
      </w:r>
    </w:p>
    <w:p w14:paraId="5099B84A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br/>
      </w: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21" w:tgtFrame="_blank" w:tooltip="Resumen Resultado de la evaluación del grado de transparencia 2019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aquí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Resumen de Resultados definitivo del Comisionado de con la evaluación en materia de Transparencia de la entidad 2020</w:t>
      </w:r>
    </w:p>
    <w:p w14:paraId="343FBF0F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Evaluación de Transparencia de la Fundación Farrah</w:t>
      </w:r>
    </w:p>
    <w:p w14:paraId="0C916391" w14:textId="77777777" w:rsidR="00E0125F" w:rsidRPr="00E0125F" w:rsidRDefault="00E0125F" w:rsidP="00E0125F">
      <w:pPr>
        <w:spacing w:before="100" w:beforeAutospacing="1" w:after="100" w:afterAutospacing="1"/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 </w:t>
      </w:r>
    </w:p>
    <w:p w14:paraId="40A55F3C" w14:textId="77777777" w:rsidR="00E0125F" w:rsidRPr="00E0125F" w:rsidRDefault="00E0125F" w:rsidP="00E0125F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</w:pPr>
      <w:r w:rsidRPr="00E0125F">
        <w:rPr>
          <w:rFonts w:ascii="Arial" w:eastAsia="Times New Roman" w:hAnsi="Arial" w:cs="Arial"/>
          <w:b/>
          <w:bCs/>
          <w:color w:val="135CAE"/>
          <w:kern w:val="0"/>
          <w:sz w:val="20"/>
          <w:szCs w:val="20"/>
          <w:lang w:eastAsia="es-ES_tradnl"/>
          <w14:ligatures w14:val="none"/>
        </w:rPr>
        <w:t>2019</w:t>
      </w:r>
    </w:p>
    <w:p w14:paraId="2343450F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22" w:tgtFrame="_blank" w:tooltip="Resultado de la evaluacion del grado de transparencia 2019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</w:t>
        </w:r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u</w:t>
        </w:r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Informe definitivo del Comisionado de con la evaluación de la entidad 2019</w:t>
      </w:r>
    </w:p>
    <w:p w14:paraId="66BD1621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Resumen Resultado de la Evaluación de Transparencia de la Fundación Farrah</w:t>
      </w:r>
    </w:p>
    <w:p w14:paraId="7F06ED57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br/>
      </w:r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Descarga </w:t>
      </w:r>
      <w:hyperlink r:id="rId23" w:tgtFrame="_blank" w:tooltip="Resumen Resultado de la evaluación del grado de transparencia 2019" w:history="1">
        <w:r w:rsidRPr="00E0125F">
          <w:rPr>
            <w:rFonts w:ascii="Tahoma" w:eastAsia="Times New Roman" w:hAnsi="Tahoma" w:cs="Tahoma"/>
            <w:color w:val="1B57B1"/>
            <w:kern w:val="0"/>
            <w:sz w:val="18"/>
            <w:szCs w:val="18"/>
            <w:lang w:eastAsia="es-ES_tradnl"/>
            <w14:ligatures w14:val="none"/>
          </w:rPr>
          <w:t>aquí</w:t>
        </w:r>
      </w:hyperlink>
      <w:r w:rsidRPr="00E0125F">
        <w:rPr>
          <w:rFonts w:ascii="Tahoma" w:eastAsia="Times New Roman" w:hAnsi="Tahoma" w:cs="Tahoma"/>
          <w:b/>
          <w:bCs/>
          <w:color w:val="333333"/>
          <w:kern w:val="0"/>
          <w:sz w:val="18"/>
          <w:szCs w:val="18"/>
          <w:lang w:eastAsia="es-ES_tradnl"/>
          <w14:ligatures w14:val="none"/>
        </w:rPr>
        <w:t> el Resumen de Resultados definitivo del Comisionado de con la evaluación en materia de Transparencia de la entidad 2019</w:t>
      </w:r>
    </w:p>
    <w:p w14:paraId="47CC1E63" w14:textId="77777777" w:rsidR="00E0125F" w:rsidRPr="00E0125F" w:rsidRDefault="00E0125F" w:rsidP="00E0125F">
      <w:pPr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</w:pPr>
      <w:r w:rsidRPr="00E0125F">
        <w:rPr>
          <w:rFonts w:ascii="Tahoma" w:eastAsia="Times New Roman" w:hAnsi="Tahoma" w:cs="Tahoma"/>
          <w:color w:val="333333"/>
          <w:kern w:val="0"/>
          <w:sz w:val="18"/>
          <w:szCs w:val="18"/>
          <w:lang w:eastAsia="es-ES_tradnl"/>
          <w14:ligatures w14:val="none"/>
        </w:rPr>
        <w:t>Comisionado de Transparencia de Canarias - Evaluación de Transparencia de la Fundación Farrah</w:t>
      </w:r>
    </w:p>
    <w:p w14:paraId="7CB6987F" w14:textId="77777777" w:rsidR="00E0125F" w:rsidRPr="00E0125F" w:rsidRDefault="00E0125F" w:rsidP="00E0125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5305E16F" w14:textId="77777777" w:rsidR="00614A50" w:rsidRDefault="00614A50"/>
    <w:sectPr w:rsidR="00614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F"/>
    <w:rsid w:val="00177DC7"/>
    <w:rsid w:val="00384033"/>
    <w:rsid w:val="00614A50"/>
    <w:rsid w:val="00697BB5"/>
    <w:rsid w:val="007E7BE5"/>
    <w:rsid w:val="00872A7B"/>
    <w:rsid w:val="00DC5BC5"/>
    <w:rsid w:val="00E0125F"/>
    <w:rsid w:val="00E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2D601"/>
  <w15:chartTrackingRefBased/>
  <w15:docId w15:val="{A7360E05-3989-B84C-A464-89D295B5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I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0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1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1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1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1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1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1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1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12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12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E0125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0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cionfarrah.org/formacion/transparencia/2020/INFORME-TRANSPARENCIA-2020.odt" TargetMode="External"/><Relationship Id="rId13" Type="http://schemas.openxmlformats.org/officeDocument/2006/relationships/hyperlink" Target="http://formacionfarrah.org/formacion/transparencia/2020/INFORME-TRANSPARENCIA-2020.html" TargetMode="External"/><Relationship Id="rId18" Type="http://schemas.openxmlformats.org/officeDocument/2006/relationships/hyperlink" Target="http://formacionfarrah.org/formacion/transparencia/2024/Informes-Resultados/Definitivos-2021/Resultado-de-la-evaluacion-del-grado-de-transparenci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ormacionfarrah.org/formacion/transparencia/Resumen-Resultado-de-la-evaluacion-del-grado-de-transparencia-2019.pdf" TargetMode="External"/><Relationship Id="rId7" Type="http://schemas.openxmlformats.org/officeDocument/2006/relationships/hyperlink" Target="http://formacionfarrah.org/formacion/transparencia/2020/INFORME-TRANSPARENCIA-2020.docx" TargetMode="External"/><Relationship Id="rId12" Type="http://schemas.openxmlformats.org/officeDocument/2006/relationships/hyperlink" Target="http://formacionfarrah.org/formacion/transparencia/2020/INFORME-TRANSPARENCIA-2020.odt" TargetMode="External"/><Relationship Id="rId17" Type="http://schemas.openxmlformats.org/officeDocument/2006/relationships/hyperlink" Target="http://formacionfarrah.org/formacion/transparencia/2020/INFORME-TRANSPARENCIA-2020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ormacionfarrah.org/formacion/transparencia/2020/INFORME-TRANSPARENCIA-2020.odt" TargetMode="External"/><Relationship Id="rId20" Type="http://schemas.openxmlformats.org/officeDocument/2006/relationships/hyperlink" Target="http://formacionfarrah.org/formacion/transparencia/Resultado-de-la-evaluacion-del-grado-de-transparencia-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formacionfarrah.org/formacion/transparencia/2024/Informes-Resultados/Provisionales-2022-2023/Borrardor-Cuestionario-de-obligaciones-de-publicidad-activa-ICIO.pdf" TargetMode="External"/><Relationship Id="rId11" Type="http://schemas.openxmlformats.org/officeDocument/2006/relationships/hyperlink" Target="http://formacionfarrah.org/formacion/transparencia/2020/INFORME-TRANSPARENCIA-2020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ransparenciacanarias.org/" TargetMode="External"/><Relationship Id="rId15" Type="http://schemas.openxmlformats.org/officeDocument/2006/relationships/hyperlink" Target="http://formacionfarrah.org/formacion/transparencia/2020/INFORME-TRANSPARENCIA-2020.docx" TargetMode="External"/><Relationship Id="rId23" Type="http://schemas.openxmlformats.org/officeDocument/2006/relationships/hyperlink" Target="http://formacionfarrah.org/formacion/transparencia/Resumen-Resultado-de-la-evaluacion-del-grado-de-transparencia-2019.pdf" TargetMode="External"/><Relationship Id="rId10" Type="http://schemas.openxmlformats.org/officeDocument/2006/relationships/hyperlink" Target="http://formacionfarrah.org/formacion/transparencia/2024/Informes-Resultados/Provisionales-2022-2023/Borrador-Cuestionario-General-de-Transparencia-ITV.pdf" TargetMode="External"/><Relationship Id="rId19" Type="http://schemas.openxmlformats.org/officeDocument/2006/relationships/hyperlink" Target="http://formacionfarrah.org/formacion/transparencia/2024/Informes-Resultados/Definitivos-2021/Resumen-Resultado-de-la-evaluacion-del-grado-de-transparencia.pdf" TargetMode="External"/><Relationship Id="rId4" Type="http://schemas.openxmlformats.org/officeDocument/2006/relationships/hyperlink" Target="https://transparenciacanarias.org/que-hacemos/legislacion/" TargetMode="External"/><Relationship Id="rId9" Type="http://schemas.openxmlformats.org/officeDocument/2006/relationships/hyperlink" Target="http://formacionfarrah.org/formacion/transparencia/2020/INFORME-TRANSPARENCIA-2020.html" TargetMode="External"/><Relationship Id="rId14" Type="http://schemas.openxmlformats.org/officeDocument/2006/relationships/hyperlink" Target="http://formacionfarrah.org/formacion/transparencia/2024/Informes-Resultados/Provisionales-2022-2023/Borrador-Cuestionario-de-Soporte-web-ICS.pdf" TargetMode="External"/><Relationship Id="rId22" Type="http://schemas.openxmlformats.org/officeDocument/2006/relationships/hyperlink" Target="http://formacionfarrah.org/formacion/transparencia/Resultado-de-la-evaluacion-del-grado-de-transparencia-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Jorge Moreno Vaz</dc:creator>
  <cp:keywords/>
  <dc:description/>
  <cp:lastModifiedBy>Gilson Jorge Moreno Vaz</cp:lastModifiedBy>
  <cp:revision>1</cp:revision>
  <dcterms:created xsi:type="dcterms:W3CDTF">2024-08-03T12:16:00Z</dcterms:created>
  <dcterms:modified xsi:type="dcterms:W3CDTF">2024-08-03T12:18:00Z</dcterms:modified>
</cp:coreProperties>
</file>